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A" w:rsidRPr="005164BA" w:rsidRDefault="005164BA" w:rsidP="005164BA">
      <w:pPr>
        <w:ind w:right="50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№5</w:t>
      </w:r>
    </w:p>
    <w:p w:rsidR="00B01D03" w:rsidRPr="00CE2328" w:rsidRDefault="00B01D03" w:rsidP="00B01D03">
      <w:pPr>
        <w:ind w:right="503"/>
        <w:jc w:val="center"/>
        <w:rPr>
          <w:rFonts w:ascii="Times New Roman" w:hAnsi="Times New Roman"/>
          <w:b/>
          <w:bCs/>
          <w:sz w:val="36"/>
        </w:rPr>
      </w:pPr>
      <w:r w:rsidRPr="00CE2328">
        <w:rPr>
          <w:rFonts w:ascii="Times New Roman" w:hAnsi="Times New Roman"/>
          <w:b/>
          <w:bCs/>
          <w:sz w:val="36"/>
        </w:rPr>
        <w:t>ДЕКЛАРАЦИЯ</w:t>
      </w:r>
    </w:p>
    <w:p w:rsidR="006F0FBB" w:rsidRPr="006F0FBB" w:rsidRDefault="00B01D03" w:rsidP="0030104B">
      <w:pPr>
        <w:spacing w:after="0" w:line="240" w:lineRule="auto"/>
        <w:ind w:left="-181" w:right="-40"/>
        <w:jc w:val="center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b/>
          <w:sz w:val="24"/>
          <w:szCs w:val="24"/>
        </w:rPr>
        <w:t>по чл. 3,</w:t>
      </w:r>
      <w:r w:rsidR="00C246D4">
        <w:rPr>
          <w:rFonts w:ascii="Times New Roman" w:hAnsi="Times New Roman"/>
          <w:b/>
          <w:sz w:val="24"/>
          <w:szCs w:val="24"/>
        </w:rPr>
        <w:t xml:space="preserve"> </w:t>
      </w:r>
      <w:r w:rsidRPr="006F0FBB">
        <w:rPr>
          <w:rFonts w:ascii="Times New Roman" w:hAnsi="Times New Roman"/>
          <w:b/>
          <w:sz w:val="24"/>
          <w:szCs w:val="24"/>
        </w:rPr>
        <w:t xml:space="preserve">т.8 и чл.4 от </w:t>
      </w:r>
      <w:r w:rsidRPr="006F0FBB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</w:t>
      </w:r>
      <w:r w:rsidR="00C246D4">
        <w:rPr>
          <w:rFonts w:ascii="Times New Roman" w:hAnsi="Times New Roman"/>
          <w:b/>
          <w:bCs/>
          <w:sz w:val="24"/>
          <w:szCs w:val="24"/>
        </w:rPr>
        <w:t xml:space="preserve"> техните действителни собственици</w:t>
      </w:r>
    </w:p>
    <w:p w:rsidR="006F0FBB" w:rsidRPr="006F0FBB" w:rsidRDefault="006F0FBB" w:rsidP="006F0FBB">
      <w:pPr>
        <w:spacing w:line="360" w:lineRule="auto"/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sz w:val="24"/>
          <w:szCs w:val="24"/>
          <w:lang w:val="ru-RU"/>
        </w:rPr>
        <w:t>Долуподписаният /-на ........................................................................................................................</w:t>
      </w:r>
    </w:p>
    <w:p w:rsidR="006F0FBB" w:rsidRPr="006F0FBB" w:rsidRDefault="006F0FBB" w:rsidP="006F0FBB">
      <w:pPr>
        <w:spacing w:line="360" w:lineRule="auto"/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sz w:val="24"/>
          <w:szCs w:val="24"/>
          <w:lang w:val="ru-RU"/>
        </w:rPr>
        <w:t>ЕГН</w:t>
      </w:r>
      <w:r w:rsidR="00CA6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FBB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 </w:t>
      </w:r>
    </w:p>
    <w:p w:rsidR="006F0FBB" w:rsidRPr="006F0FBB" w:rsidRDefault="006F0FBB" w:rsidP="006F0FBB">
      <w:pPr>
        <w:spacing w:line="360" w:lineRule="auto"/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sz w:val="24"/>
          <w:szCs w:val="24"/>
          <w:lang w:val="ru-RU"/>
        </w:rPr>
        <w:t>с лична карта № ......................................, издаден</w:t>
      </w:r>
      <w:r w:rsidRPr="006F0FBB">
        <w:rPr>
          <w:rFonts w:ascii="Times New Roman" w:hAnsi="Times New Roman"/>
          <w:sz w:val="24"/>
          <w:szCs w:val="24"/>
        </w:rPr>
        <w:t>а</w:t>
      </w:r>
      <w:r w:rsidRPr="006F0FBB">
        <w:rPr>
          <w:rFonts w:ascii="Times New Roman" w:hAnsi="Times New Roman"/>
          <w:sz w:val="24"/>
          <w:szCs w:val="24"/>
          <w:lang w:val="ru-RU"/>
        </w:rPr>
        <w:t xml:space="preserve"> на ...................от ............................................</w:t>
      </w:r>
    </w:p>
    <w:p w:rsidR="006F0FBB" w:rsidRPr="006F0FBB" w:rsidRDefault="006F0FBB" w:rsidP="006F0FBB">
      <w:pPr>
        <w:spacing w:line="360" w:lineRule="auto"/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sz w:val="24"/>
          <w:szCs w:val="24"/>
          <w:lang w:val="ru-RU"/>
        </w:rPr>
        <w:t xml:space="preserve"> в качеството ми на ...........................................................................................................................</w:t>
      </w:r>
    </w:p>
    <w:p w:rsidR="006F0FBB" w:rsidRPr="006F0FBB" w:rsidRDefault="006F0FBB" w:rsidP="006F0FBB">
      <w:pPr>
        <w:spacing w:after="0" w:line="240" w:lineRule="auto"/>
        <w:ind w:left="-181" w:right="-40"/>
        <w:jc w:val="both"/>
        <w:rPr>
          <w:rFonts w:ascii="Times New Roman" w:hAnsi="Times New Roman"/>
          <w:sz w:val="24"/>
          <w:szCs w:val="24"/>
        </w:rPr>
      </w:pPr>
      <w:r w:rsidRPr="006F0F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0FBB">
        <w:rPr>
          <w:rFonts w:ascii="Times New Roman" w:hAnsi="Times New Roman"/>
          <w:sz w:val="24"/>
          <w:szCs w:val="24"/>
          <w:lang w:val="ru-RU"/>
        </w:rPr>
        <w:t>на  .......................................................................................................................................................</w:t>
      </w:r>
      <w:r w:rsidRPr="006F0FBB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                                        </w:t>
      </w:r>
    </w:p>
    <w:p w:rsidR="006F0FBB" w:rsidRPr="006F0FBB" w:rsidRDefault="006F0FBB" w:rsidP="00CA6DC3">
      <w:pPr>
        <w:spacing w:after="0" w:line="240" w:lineRule="auto"/>
        <w:ind w:left="-181" w:right="-40"/>
        <w:jc w:val="center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6F0FBB">
        <w:rPr>
          <w:rFonts w:ascii="Times New Roman" w:hAnsi="Times New Roman"/>
          <w:i/>
          <w:iCs/>
          <w:sz w:val="24"/>
          <w:szCs w:val="24"/>
        </w:rPr>
        <w:t>посочете участника/ ЮЛ/ЕТ/ФЛ/ обединение)</w:t>
      </w:r>
    </w:p>
    <w:p w:rsidR="006F0FBB" w:rsidRDefault="006F0FBB" w:rsidP="00CA6DC3">
      <w:pPr>
        <w:ind w:left="-180" w:right="-38"/>
        <w:jc w:val="center"/>
        <w:rPr>
          <w:rFonts w:ascii="Times New Roman" w:hAnsi="Times New Roman"/>
          <w:sz w:val="24"/>
          <w:szCs w:val="24"/>
        </w:rPr>
      </w:pPr>
    </w:p>
    <w:p w:rsidR="006F0FBB" w:rsidRPr="006F0FBB" w:rsidRDefault="006F0FBB" w:rsidP="006F0FBB">
      <w:pPr>
        <w:ind w:left="-180" w:right="-38"/>
        <w:jc w:val="both"/>
        <w:rPr>
          <w:rFonts w:ascii="Times New Roman" w:hAnsi="Times New Roman"/>
          <w:sz w:val="24"/>
          <w:szCs w:val="24"/>
        </w:rPr>
      </w:pPr>
      <w:r w:rsidRPr="006F0FBB">
        <w:rPr>
          <w:rFonts w:ascii="Times New Roman" w:hAnsi="Times New Roman"/>
          <w:sz w:val="24"/>
          <w:szCs w:val="24"/>
        </w:rPr>
        <w:t>Вписан в ТР на АВ с ЕИК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6F0FBB" w:rsidRPr="006F0FBB" w:rsidRDefault="006F0FBB" w:rsidP="006F0FBB">
      <w:pPr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6F0FBB">
        <w:rPr>
          <w:rFonts w:ascii="Times New Roman" w:hAnsi="Times New Roman"/>
          <w:sz w:val="24"/>
          <w:szCs w:val="24"/>
          <w:lang w:val="ru-RU"/>
        </w:rPr>
        <w:t>със седалище и адрес на управление ...............................................................................................</w:t>
      </w:r>
    </w:p>
    <w:p w:rsidR="00241F35" w:rsidRPr="007A3B33" w:rsidRDefault="006F0FBB" w:rsidP="006F0FBB">
      <w:pPr>
        <w:ind w:left="-180" w:right="-38"/>
        <w:jc w:val="both"/>
        <w:rPr>
          <w:rFonts w:ascii="Times New Roman" w:hAnsi="Times New Roman"/>
          <w:b/>
          <w:sz w:val="24"/>
          <w:szCs w:val="24"/>
        </w:rPr>
      </w:pPr>
      <w:r w:rsidRPr="00843BF2">
        <w:rPr>
          <w:rFonts w:ascii="Times New Roman" w:hAnsi="Times New Roman"/>
          <w:sz w:val="24"/>
          <w:szCs w:val="24"/>
          <w:lang w:val="ru-RU"/>
        </w:rPr>
        <w:t xml:space="preserve">- участник в процедура за възлагане на обществена поръчка с </w:t>
      </w:r>
      <w:r w:rsidRPr="00843BF2">
        <w:rPr>
          <w:rFonts w:ascii="Times New Roman" w:hAnsi="Times New Roman"/>
          <w:b/>
          <w:sz w:val="24"/>
          <w:szCs w:val="24"/>
          <w:lang w:val="ru-RU"/>
        </w:rPr>
        <w:t>ПРЕДМЕТ:</w:t>
      </w:r>
      <w:r w:rsidRPr="00843BF2">
        <w:rPr>
          <w:rFonts w:ascii="Times New Roman" w:hAnsi="Times New Roman"/>
          <w:b/>
          <w:sz w:val="24"/>
          <w:szCs w:val="24"/>
        </w:rPr>
        <w:t xml:space="preserve"> </w:t>
      </w:r>
      <w:r w:rsidR="00812B7D" w:rsidRPr="007A3B33">
        <w:rPr>
          <w:rFonts w:ascii="Times New Roman" w:hAnsi="Times New Roman"/>
          <w:b/>
          <w:sz w:val="24"/>
          <w:szCs w:val="24"/>
        </w:rPr>
        <w:t>„</w:t>
      </w:r>
      <w:r w:rsidR="006A7BF9">
        <w:rPr>
          <w:rFonts w:ascii="Times New Roman" w:hAnsi="Times New Roman"/>
          <w:b/>
          <w:sz w:val="24"/>
          <w:szCs w:val="24"/>
          <w:lang w:val="en-US"/>
        </w:rPr>
        <w:t xml:space="preserve">Изграждане </w:t>
      </w:r>
      <w:r w:rsidR="006A7BF9">
        <w:rPr>
          <w:rFonts w:ascii="Times New Roman" w:hAnsi="Times New Roman"/>
          <w:b/>
          <w:sz w:val="24"/>
          <w:szCs w:val="24"/>
        </w:rPr>
        <w:t xml:space="preserve"> на  минерализована ивица</w:t>
      </w:r>
      <w:r w:rsidR="00D42520">
        <w:rPr>
          <w:rFonts w:ascii="Times New Roman" w:hAnsi="Times New Roman"/>
          <w:b/>
          <w:sz w:val="24"/>
          <w:szCs w:val="24"/>
        </w:rPr>
        <w:t xml:space="preserve"> – </w:t>
      </w:r>
      <w:r w:rsidR="006A7BF9">
        <w:rPr>
          <w:rFonts w:ascii="Times New Roman" w:hAnsi="Times New Roman"/>
          <w:b/>
          <w:sz w:val="24"/>
          <w:szCs w:val="24"/>
        </w:rPr>
        <w:t>механизирано, находяща</w:t>
      </w:r>
      <w:r w:rsidR="007A3B33" w:rsidRPr="007A3B33">
        <w:rPr>
          <w:rFonts w:ascii="Times New Roman" w:hAnsi="Times New Roman"/>
          <w:b/>
          <w:sz w:val="24"/>
          <w:szCs w:val="24"/>
        </w:rPr>
        <w:t xml:space="preserve"> с</w:t>
      </w:r>
      <w:r w:rsidR="00D42520">
        <w:rPr>
          <w:rFonts w:ascii="Times New Roman" w:hAnsi="Times New Roman"/>
          <w:b/>
          <w:sz w:val="24"/>
          <w:szCs w:val="24"/>
        </w:rPr>
        <w:t>е в териториалния обхват на ТП ДГС</w:t>
      </w:r>
      <w:r w:rsidR="00D42520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r w:rsidR="00D42520">
        <w:rPr>
          <w:rFonts w:ascii="Times New Roman" w:hAnsi="Times New Roman"/>
          <w:b/>
          <w:sz w:val="24"/>
          <w:szCs w:val="24"/>
        </w:rPr>
        <w:t>Миджур”</w:t>
      </w:r>
      <w:r w:rsidR="007A3B33" w:rsidRPr="007A3B33">
        <w:rPr>
          <w:rFonts w:ascii="Times New Roman" w:hAnsi="Times New Roman"/>
          <w:b/>
          <w:sz w:val="24"/>
          <w:szCs w:val="24"/>
        </w:rPr>
        <w:t xml:space="preserve"> с цел изпълнението на противопожарни мероприятия</w:t>
      </w:r>
      <w:r w:rsidR="00CD087E" w:rsidRPr="007A3B33">
        <w:rPr>
          <w:rFonts w:ascii="Times New Roman" w:hAnsi="Times New Roman"/>
          <w:b/>
          <w:sz w:val="24"/>
          <w:szCs w:val="24"/>
        </w:rPr>
        <w:t>”</w:t>
      </w:r>
      <w:r w:rsidRPr="007A3B33">
        <w:rPr>
          <w:rFonts w:ascii="Times New Roman" w:hAnsi="Times New Roman"/>
          <w:b/>
          <w:sz w:val="24"/>
          <w:szCs w:val="24"/>
        </w:rPr>
        <w:t xml:space="preserve">” </w:t>
      </w:r>
    </w:p>
    <w:p w:rsidR="00B01D03" w:rsidRPr="00CE2328" w:rsidRDefault="00B01D03" w:rsidP="00B0581B">
      <w:pPr>
        <w:spacing w:after="0"/>
        <w:jc w:val="center"/>
        <w:rPr>
          <w:rFonts w:ascii="Times New Roman" w:hAnsi="Times New Roman"/>
          <w:b/>
          <w:sz w:val="32"/>
        </w:rPr>
      </w:pPr>
      <w:r w:rsidRPr="00CE2328">
        <w:rPr>
          <w:rFonts w:ascii="Times New Roman" w:hAnsi="Times New Roman"/>
          <w:b/>
          <w:sz w:val="32"/>
        </w:rPr>
        <w:t>ДЕКЛАРИРАМ,ЧЕ:</w:t>
      </w:r>
    </w:p>
    <w:p w:rsidR="00B01D03" w:rsidRPr="00CE2328" w:rsidRDefault="00B01D03" w:rsidP="00B01D03">
      <w:pPr>
        <w:spacing w:after="0"/>
        <w:ind w:firstLine="120"/>
        <w:jc w:val="center"/>
        <w:rPr>
          <w:rFonts w:ascii="Times New Roman" w:hAnsi="Times New Roman"/>
          <w:b/>
          <w:sz w:val="10"/>
        </w:rPr>
      </w:pPr>
    </w:p>
    <w:p w:rsidR="00B01D03" w:rsidRPr="0030104B" w:rsidRDefault="00B01D03" w:rsidP="00B01D03">
      <w:pPr>
        <w:keepNext/>
        <w:spacing w:after="0" w:line="240" w:lineRule="auto"/>
        <w:ind w:firstLine="708"/>
        <w:jc w:val="both"/>
        <w:rPr>
          <w:rFonts w:ascii="Times New Roman" w:hAnsi="Times New Roman"/>
          <w:lang w:eastAsia="ar-SA"/>
        </w:rPr>
      </w:pPr>
      <w:r w:rsidRPr="006F0FBB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 Представляваното от мен дружество </w:t>
      </w:r>
      <w:r w:rsidR="00E16461">
        <w:rPr>
          <w:rFonts w:ascii="Times New Roman" w:hAnsi="Times New Roman"/>
          <w:b/>
          <w:sz w:val="24"/>
          <w:szCs w:val="24"/>
          <w:lang w:eastAsia="ar-SA"/>
        </w:rPr>
        <w:t xml:space="preserve">НЕ Е </w:t>
      </w:r>
      <w:r w:rsidRPr="006F0FBB">
        <w:rPr>
          <w:rFonts w:ascii="Times New Roman" w:hAnsi="Times New Roman"/>
          <w:b/>
          <w:sz w:val="24"/>
          <w:szCs w:val="24"/>
          <w:lang w:eastAsia="ar-SA"/>
        </w:rPr>
        <w:t>/</w:t>
      </w:r>
      <w:r w:rsidR="00E16461">
        <w:rPr>
          <w:rFonts w:ascii="Times New Roman" w:hAnsi="Times New Roman"/>
          <w:b/>
          <w:sz w:val="24"/>
          <w:szCs w:val="24"/>
          <w:lang w:eastAsia="ar-SA"/>
        </w:rPr>
        <w:t xml:space="preserve"> Е</w:t>
      </w:r>
      <w:r w:rsidRPr="006F0FB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6E4826">
        <w:rPr>
          <w:rFonts w:ascii="Times New Roman" w:hAnsi="Times New Roman"/>
          <w:i/>
          <w:sz w:val="20"/>
          <w:szCs w:val="20"/>
          <w:lang w:eastAsia="ar-SA"/>
        </w:rPr>
        <w:t>(ненужното се зачертава)</w:t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 регистрирано в юрисдикция с преференциален данъчен режим</w:t>
      </w:r>
      <w:r w:rsidRPr="006F0FBB">
        <w:rPr>
          <w:rStyle w:val="ad"/>
          <w:rFonts w:ascii="Times New Roman" w:hAnsi="Times New Roman"/>
          <w:sz w:val="24"/>
          <w:szCs w:val="24"/>
          <w:lang w:eastAsia="ar-SA"/>
        </w:rPr>
        <w:footnoteReference w:id="2"/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, а именно: ....................................... </w:t>
      </w:r>
      <w:r w:rsidRPr="0030104B">
        <w:rPr>
          <w:rFonts w:ascii="Times New Roman" w:hAnsi="Times New Roman"/>
          <w:i/>
          <w:lang w:eastAsia="ar-SA"/>
        </w:rPr>
        <w:t>(посочете името на юрисдикцията).</w:t>
      </w:r>
    </w:p>
    <w:p w:rsidR="006F0FBB" w:rsidRPr="0030104B" w:rsidRDefault="00B01D03" w:rsidP="006F0FBB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6F0FBB">
        <w:rPr>
          <w:rFonts w:ascii="Times New Roman" w:hAnsi="Times New Roman"/>
          <w:b/>
          <w:sz w:val="24"/>
          <w:szCs w:val="24"/>
          <w:lang w:eastAsia="ar-SA"/>
        </w:rPr>
        <w:t xml:space="preserve">2. </w:t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Представляваното от мен дружество </w:t>
      </w:r>
      <w:r w:rsidR="00E16461">
        <w:rPr>
          <w:rFonts w:ascii="Times New Roman" w:hAnsi="Times New Roman"/>
          <w:b/>
          <w:sz w:val="24"/>
          <w:szCs w:val="24"/>
          <w:lang w:eastAsia="ar-SA"/>
        </w:rPr>
        <w:t>НЕ Е</w:t>
      </w:r>
      <w:r w:rsidRPr="006F0FBB">
        <w:rPr>
          <w:rFonts w:ascii="Times New Roman" w:hAnsi="Times New Roman"/>
          <w:b/>
          <w:sz w:val="24"/>
          <w:szCs w:val="24"/>
          <w:lang w:eastAsia="ar-SA"/>
        </w:rPr>
        <w:t xml:space="preserve">/ </w:t>
      </w:r>
      <w:r w:rsidR="00E16461" w:rsidRPr="00E16461">
        <w:rPr>
          <w:rFonts w:ascii="Times New Roman" w:hAnsi="Times New Roman"/>
          <w:b/>
          <w:sz w:val="24"/>
          <w:szCs w:val="24"/>
          <w:lang w:eastAsia="ar-SA"/>
        </w:rPr>
        <w:t>Е</w:t>
      </w:r>
      <w:r w:rsidR="0017718E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6E4826">
        <w:rPr>
          <w:rFonts w:ascii="Times New Roman" w:hAnsi="Times New Roman"/>
          <w:i/>
          <w:sz w:val="20"/>
          <w:szCs w:val="20"/>
          <w:lang w:eastAsia="ar-SA"/>
        </w:rPr>
        <w:t>(ненужното се зачертава)</w:t>
      </w:r>
      <w:r w:rsidRPr="006F0FBB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6F0FBB">
        <w:rPr>
          <w:rFonts w:ascii="Times New Roman" w:hAnsi="Times New Roman"/>
          <w:sz w:val="24"/>
          <w:szCs w:val="24"/>
          <w:lang w:eastAsia="ar-SA"/>
        </w:rPr>
        <w:t>свързано с лица</w:t>
      </w:r>
      <w:r w:rsidRPr="006F0FBB">
        <w:rPr>
          <w:rStyle w:val="ad"/>
          <w:rFonts w:ascii="Times New Roman" w:hAnsi="Times New Roman"/>
          <w:sz w:val="24"/>
          <w:szCs w:val="24"/>
          <w:lang w:eastAsia="ar-SA"/>
        </w:rPr>
        <w:footnoteReference w:id="3"/>
      </w:r>
      <w:r w:rsidRPr="006F0FBB">
        <w:rPr>
          <w:rFonts w:ascii="Times New Roman" w:hAnsi="Times New Roman"/>
          <w:sz w:val="24"/>
          <w:szCs w:val="24"/>
          <w:lang w:eastAsia="ar-SA"/>
        </w:rPr>
        <w:t>, регистрирани в юрисдикция с преференциален данъчен режим, а именно с: ....</w:t>
      </w:r>
      <w:r w:rsidR="005D358B" w:rsidRPr="006F0FBB">
        <w:rPr>
          <w:rFonts w:ascii="Times New Roman" w:hAnsi="Times New Roman"/>
          <w:sz w:val="24"/>
          <w:szCs w:val="24"/>
          <w:lang w:val="en-US" w:eastAsia="ar-SA"/>
        </w:rPr>
        <w:t>.......</w:t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................................... </w:t>
      </w:r>
      <w:r w:rsidRPr="0030104B">
        <w:rPr>
          <w:rFonts w:ascii="Times New Roman" w:hAnsi="Times New Roman"/>
          <w:i/>
          <w:sz w:val="20"/>
          <w:szCs w:val="20"/>
          <w:lang w:eastAsia="ar-SA"/>
        </w:rPr>
        <w:t>(посочете името на лицата и юрисдикциите с преференциален данъче</w:t>
      </w:r>
      <w:r w:rsidR="0030104B">
        <w:rPr>
          <w:rFonts w:ascii="Times New Roman" w:hAnsi="Times New Roman"/>
          <w:i/>
          <w:sz w:val="20"/>
          <w:szCs w:val="20"/>
          <w:lang w:eastAsia="ar-SA"/>
        </w:rPr>
        <w:t xml:space="preserve">н режим, където са регистрирани. </w:t>
      </w:r>
    </w:p>
    <w:p w:rsidR="00B01D03" w:rsidRPr="006F0FBB" w:rsidRDefault="00B01D03" w:rsidP="006F0F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0FBB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Pr="006F0FBB">
        <w:rPr>
          <w:rFonts w:ascii="Times New Roman" w:hAnsi="Times New Roman"/>
          <w:sz w:val="24"/>
          <w:szCs w:val="24"/>
          <w:lang w:eastAsia="ar-SA"/>
        </w:rPr>
        <w:t>Представ</w:t>
      </w:r>
      <w:r w:rsidR="00A81651">
        <w:rPr>
          <w:rFonts w:ascii="Times New Roman" w:hAnsi="Times New Roman"/>
          <w:sz w:val="24"/>
          <w:szCs w:val="24"/>
          <w:lang w:eastAsia="ar-SA"/>
        </w:rPr>
        <w:t>л</w:t>
      </w:r>
      <w:r w:rsidR="00E16461">
        <w:rPr>
          <w:rFonts w:ascii="Times New Roman" w:hAnsi="Times New Roman"/>
          <w:sz w:val="24"/>
          <w:szCs w:val="24"/>
          <w:lang w:eastAsia="ar-SA"/>
        </w:rPr>
        <w:t>яваното от мен дружество ПОПАДА</w:t>
      </w:r>
      <w:r w:rsidR="0030104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7718E" w:rsidRPr="0030104B">
        <w:rPr>
          <w:rFonts w:ascii="Times New Roman" w:hAnsi="Times New Roman"/>
          <w:i/>
          <w:sz w:val="20"/>
          <w:szCs w:val="20"/>
          <w:lang w:eastAsia="ar-SA"/>
        </w:rPr>
        <w:t>(ненужното се зачертава</w:t>
      </w:r>
      <w:r w:rsidR="0017718E" w:rsidRPr="0030104B">
        <w:rPr>
          <w:rFonts w:ascii="Times New Roman" w:hAnsi="Times New Roman"/>
          <w:sz w:val="20"/>
          <w:szCs w:val="20"/>
          <w:lang w:eastAsia="ar-SA"/>
        </w:rPr>
        <w:t xml:space="preserve">) </w:t>
      </w:r>
      <w:r w:rsidRPr="006F0FBB">
        <w:rPr>
          <w:rFonts w:ascii="Times New Roman" w:hAnsi="Times New Roman"/>
          <w:sz w:val="24"/>
          <w:szCs w:val="24"/>
          <w:lang w:eastAsia="ar-SA"/>
        </w:rPr>
        <w:t xml:space="preserve">в изключенията по чл. 4, т. ............. от Закона за икономическите и финансовите отношения с </w:t>
      </w:r>
      <w:r w:rsidRPr="006F0FBB">
        <w:rPr>
          <w:rFonts w:ascii="Times New Roman" w:hAnsi="Times New Roman"/>
          <w:sz w:val="24"/>
          <w:szCs w:val="24"/>
          <w:lang w:eastAsia="ar-SA"/>
        </w:rPr>
        <w:lastRenderedPageBreak/>
        <w:t>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6F0FBB">
        <w:rPr>
          <w:rFonts w:ascii="Times New Roman" w:hAnsi="Times New Roman"/>
          <w:spacing w:val="-2"/>
          <w:sz w:val="24"/>
          <w:szCs w:val="24"/>
          <w:lang w:eastAsia="ar-SA"/>
        </w:rPr>
        <w:t>ЗИФОДРЮПДРСЛТДС)</w:t>
      </w:r>
      <w:r w:rsidRPr="006F0FBB">
        <w:rPr>
          <w:rFonts w:ascii="Times New Roman" w:hAnsi="Times New Roman"/>
          <w:sz w:val="24"/>
          <w:szCs w:val="24"/>
          <w:lang w:eastAsia="ar-SA"/>
        </w:rPr>
        <w:t>.</w:t>
      </w:r>
    </w:p>
    <w:p w:rsidR="00B01D03" w:rsidRPr="00CE2328" w:rsidRDefault="00B01D03" w:rsidP="00B01D03">
      <w:pPr>
        <w:spacing w:after="0"/>
        <w:ind w:left="5103"/>
        <w:rPr>
          <w:rFonts w:ascii="Times New Roman" w:hAnsi="Times New Roman"/>
          <w:b/>
          <w:i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CA6DC3" w:rsidRPr="00CA6DC3" w:rsidRDefault="00CA6DC3" w:rsidP="00CA6DC3">
      <w:pPr>
        <w:spacing w:after="0"/>
        <w:ind w:firstLine="708"/>
        <w:jc w:val="both"/>
        <w:rPr>
          <w:rFonts w:ascii="Times New Roman" w:hAnsi="Times New Roman"/>
          <w:b/>
          <w:sz w:val="20"/>
          <w:szCs w:val="24"/>
        </w:rPr>
      </w:pPr>
      <w:r w:rsidRPr="00CA6DC3">
        <w:rPr>
          <w:rFonts w:ascii="Times New Roman" w:hAnsi="Times New Roman"/>
          <w:b/>
          <w:sz w:val="20"/>
          <w:szCs w:val="24"/>
        </w:rPr>
        <w:t>Забележка: 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F0FBB" w:rsidRDefault="006F0FBB" w:rsidP="00CA6DC3">
      <w:pPr>
        <w:spacing w:after="0"/>
        <w:ind w:left="5103"/>
        <w:jc w:val="both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6F0FBB" w:rsidRDefault="006F0FBB" w:rsidP="00B01D03">
      <w:pPr>
        <w:spacing w:after="0"/>
        <w:ind w:left="5103"/>
        <w:rPr>
          <w:rFonts w:ascii="Times New Roman" w:hAnsi="Times New Roman"/>
          <w:b/>
          <w:sz w:val="20"/>
          <w:szCs w:val="24"/>
        </w:rPr>
      </w:pPr>
    </w:p>
    <w:p w:rsidR="00B01D03" w:rsidRPr="00CE2328" w:rsidRDefault="00B01D03" w:rsidP="00B01D03">
      <w:pPr>
        <w:spacing w:after="0"/>
        <w:ind w:left="5103"/>
        <w:rPr>
          <w:rFonts w:ascii="Times New Roman" w:hAnsi="Times New Roman"/>
          <w:sz w:val="20"/>
          <w:szCs w:val="24"/>
        </w:rPr>
      </w:pPr>
      <w:r w:rsidRPr="00CE2328">
        <w:rPr>
          <w:rFonts w:ascii="Times New Roman" w:hAnsi="Times New Roman"/>
          <w:b/>
          <w:sz w:val="20"/>
          <w:szCs w:val="24"/>
        </w:rPr>
        <w:t>Декларатор:</w:t>
      </w:r>
      <w:r w:rsidRPr="00CE2328">
        <w:rPr>
          <w:rFonts w:ascii="Times New Roman" w:hAnsi="Times New Roman"/>
          <w:sz w:val="20"/>
          <w:szCs w:val="24"/>
        </w:rPr>
        <w:t xml:space="preserve"> ……………………</w:t>
      </w:r>
      <w:r w:rsidR="006F0FBB">
        <w:rPr>
          <w:rFonts w:ascii="Times New Roman" w:hAnsi="Times New Roman"/>
          <w:sz w:val="20"/>
          <w:szCs w:val="24"/>
        </w:rPr>
        <w:t>…………………</w:t>
      </w:r>
    </w:p>
    <w:p w:rsidR="00B01D03" w:rsidRPr="00CE2328" w:rsidRDefault="006F0FBB" w:rsidP="00B01D03">
      <w:pPr>
        <w:spacing w:after="0"/>
        <w:ind w:left="6804" w:hanging="141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 xml:space="preserve">                     </w:t>
      </w:r>
      <w:r w:rsidR="00B01D03" w:rsidRPr="00CE2328">
        <w:rPr>
          <w:rFonts w:ascii="Times New Roman" w:hAnsi="Times New Roman"/>
          <w:sz w:val="20"/>
          <w:vertAlign w:val="superscript"/>
        </w:rPr>
        <w:t xml:space="preserve">(подпис )   </w:t>
      </w:r>
    </w:p>
    <w:p w:rsidR="00B01D03" w:rsidRPr="00CE2328" w:rsidRDefault="00B01D03" w:rsidP="00B01D03">
      <w:pPr>
        <w:spacing w:after="0"/>
        <w:rPr>
          <w:rFonts w:ascii="Times New Roman" w:hAnsi="Times New Roman"/>
          <w:sz w:val="20"/>
        </w:rPr>
      </w:pPr>
      <w:r w:rsidRPr="00CE2328">
        <w:rPr>
          <w:rFonts w:ascii="Times New Roman" w:hAnsi="Times New Roman"/>
          <w:color w:val="000000"/>
          <w:sz w:val="20"/>
        </w:rPr>
        <w:t xml:space="preserve">………………………г.                                                                               </w:t>
      </w:r>
      <w:r w:rsidRPr="00CE2328">
        <w:rPr>
          <w:rFonts w:ascii="Times New Roman" w:hAnsi="Times New Roman"/>
          <w:sz w:val="20"/>
          <w:szCs w:val="24"/>
        </w:rPr>
        <w:t>…………………………………………….</w:t>
      </w:r>
    </w:p>
    <w:p w:rsidR="00B01D03" w:rsidRPr="00CE2328" w:rsidRDefault="00B01D03" w:rsidP="00B01D03">
      <w:pPr>
        <w:spacing w:after="0"/>
        <w:ind w:left="5103" w:hanging="5103"/>
        <w:rPr>
          <w:rFonts w:ascii="Times New Roman" w:hAnsi="Times New Roman"/>
        </w:rPr>
      </w:pPr>
      <w:r w:rsidRPr="00CE2328">
        <w:rPr>
          <w:rFonts w:ascii="Times New Roman" w:hAnsi="Times New Roman"/>
          <w:color w:val="000000"/>
          <w:sz w:val="20"/>
          <w:vertAlign w:val="superscript"/>
        </w:rPr>
        <w:t xml:space="preserve">(дата на подписване) </w:t>
      </w:r>
      <w:r w:rsidRPr="00CE2328">
        <w:rPr>
          <w:rFonts w:ascii="Times New Roman" w:hAnsi="Times New Roman"/>
          <w:color w:val="000000"/>
          <w:sz w:val="20"/>
          <w:vertAlign w:val="superscript"/>
        </w:rPr>
        <w:tab/>
      </w:r>
      <w:r w:rsidRPr="00CE2328">
        <w:rPr>
          <w:rFonts w:ascii="Times New Roman" w:hAnsi="Times New Roman"/>
          <w:color w:val="000000"/>
          <w:sz w:val="20"/>
          <w:vertAlign w:val="superscript"/>
        </w:rPr>
        <w:tab/>
      </w:r>
      <w:r w:rsidRPr="00CE2328">
        <w:rPr>
          <w:rFonts w:ascii="Times New Roman" w:hAnsi="Times New Roman"/>
          <w:sz w:val="20"/>
          <w:vertAlign w:val="superscript"/>
        </w:rPr>
        <w:t xml:space="preserve">                </w:t>
      </w:r>
      <w:r w:rsidR="006F0FBB">
        <w:rPr>
          <w:rFonts w:ascii="Times New Roman" w:hAnsi="Times New Roman"/>
          <w:sz w:val="20"/>
          <w:vertAlign w:val="superscript"/>
        </w:rPr>
        <w:t xml:space="preserve">                                     </w:t>
      </w:r>
      <w:r w:rsidRPr="00CE2328">
        <w:rPr>
          <w:rFonts w:ascii="Times New Roman" w:hAnsi="Times New Roman"/>
          <w:sz w:val="20"/>
          <w:vertAlign w:val="superscript"/>
        </w:rPr>
        <w:t xml:space="preserve">(име и фамилия)                </w:t>
      </w:r>
    </w:p>
    <w:p w:rsidR="00F275AE" w:rsidRDefault="00F275AE">
      <w:pPr>
        <w:rPr>
          <w:rFonts w:ascii="Times New Roman" w:hAnsi="Times New Roman"/>
        </w:rPr>
      </w:pPr>
    </w:p>
    <w:p w:rsidR="006F0FBB" w:rsidRDefault="006F0FBB">
      <w:pPr>
        <w:rPr>
          <w:rFonts w:ascii="Times New Roman" w:hAnsi="Times New Roman"/>
        </w:rPr>
      </w:pPr>
    </w:p>
    <w:p w:rsidR="006F0FBB" w:rsidRDefault="006F0FBB">
      <w:pPr>
        <w:rPr>
          <w:rFonts w:ascii="Times New Roman" w:hAnsi="Times New Roman"/>
        </w:rPr>
      </w:pPr>
    </w:p>
    <w:p w:rsidR="006F0FBB" w:rsidRDefault="006F0FBB">
      <w:pPr>
        <w:rPr>
          <w:rFonts w:ascii="Times New Roman" w:hAnsi="Times New Roman"/>
        </w:rPr>
      </w:pPr>
    </w:p>
    <w:p w:rsidR="006F0FBB" w:rsidRDefault="006F0FBB">
      <w:pPr>
        <w:rPr>
          <w:rFonts w:ascii="Times New Roman" w:hAnsi="Times New Roman"/>
        </w:rPr>
      </w:pPr>
    </w:p>
    <w:p w:rsidR="00F32D08" w:rsidRDefault="00F32D08">
      <w:pPr>
        <w:rPr>
          <w:rFonts w:ascii="Times New Roman" w:hAnsi="Times New Roman"/>
        </w:rPr>
      </w:pPr>
    </w:p>
    <w:p w:rsidR="00F32D08" w:rsidRDefault="00F32D08">
      <w:pPr>
        <w:rPr>
          <w:rFonts w:ascii="Times New Roman" w:hAnsi="Times New Roman"/>
        </w:rPr>
      </w:pPr>
    </w:p>
    <w:p w:rsidR="00F32D08" w:rsidRDefault="00F32D08">
      <w:pPr>
        <w:rPr>
          <w:rFonts w:ascii="Times New Roman" w:hAnsi="Times New Roman"/>
        </w:rPr>
      </w:pPr>
    </w:p>
    <w:p w:rsidR="00F32D08" w:rsidRDefault="00F32D08">
      <w:pPr>
        <w:rPr>
          <w:rFonts w:ascii="Times New Roman" w:hAnsi="Times New Roman"/>
        </w:rPr>
      </w:pPr>
    </w:p>
    <w:p w:rsidR="00F32D08" w:rsidRPr="00CE2328" w:rsidRDefault="00F32D08">
      <w:pPr>
        <w:rPr>
          <w:rFonts w:ascii="Times New Roman" w:hAnsi="Times New Roman"/>
        </w:rPr>
      </w:pPr>
    </w:p>
    <w:p w:rsidR="006F0FBB" w:rsidRDefault="006F0FBB"/>
    <w:p w:rsidR="006F0FBB" w:rsidRDefault="006F0FBB"/>
    <w:p w:rsidR="006F0FBB" w:rsidRDefault="006F0FBB"/>
    <w:p w:rsidR="006F0FBB" w:rsidRDefault="006F0FBB"/>
    <w:p w:rsidR="006F0FBB" w:rsidRDefault="006F0FBB"/>
    <w:p w:rsidR="006F0FBB" w:rsidRDefault="006F0FBB"/>
    <w:p w:rsidR="006F0FBB" w:rsidRPr="00DA2C59" w:rsidRDefault="006E4826" w:rsidP="006E4826">
      <w:pPr>
        <w:jc w:val="both"/>
        <w:rPr>
          <w:rFonts w:ascii="Times New Roman" w:hAnsi="Times New Roman"/>
        </w:rPr>
      </w:pPr>
      <w:r w:rsidRPr="00DA2C59">
        <w:rPr>
          <w:rFonts w:ascii="Times New Roman" w:hAnsi="Times New Roman"/>
          <w:b/>
          <w:bCs/>
        </w:rPr>
        <w:t>УКАЗАНИЯ: 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sectPr w:rsidR="006F0FBB" w:rsidRPr="00DA2C59" w:rsidSect="00237C0B">
      <w:pgSz w:w="11906" w:h="16838"/>
      <w:pgMar w:top="960" w:right="746" w:bottom="4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79" w:rsidRDefault="009A3679" w:rsidP="00B01D03">
      <w:pPr>
        <w:spacing w:after="0" w:line="240" w:lineRule="auto"/>
      </w:pPr>
      <w:r>
        <w:separator/>
      </w:r>
    </w:p>
  </w:endnote>
  <w:endnote w:type="continuationSeparator" w:id="1">
    <w:p w:rsidR="009A3679" w:rsidRDefault="009A3679" w:rsidP="00B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79" w:rsidRDefault="009A3679" w:rsidP="00B01D03">
      <w:pPr>
        <w:spacing w:after="0" w:line="240" w:lineRule="auto"/>
      </w:pPr>
      <w:r>
        <w:separator/>
      </w:r>
    </w:p>
  </w:footnote>
  <w:footnote w:type="continuationSeparator" w:id="1">
    <w:p w:rsidR="009A3679" w:rsidRDefault="009A3679" w:rsidP="00B01D03">
      <w:pPr>
        <w:spacing w:after="0" w:line="240" w:lineRule="auto"/>
      </w:pPr>
      <w:r>
        <w:continuationSeparator/>
      </w:r>
    </w:p>
  </w:footnote>
  <w:footnote w:id="2">
    <w:p w:rsidR="00B01D03" w:rsidRPr="00E82F34" w:rsidRDefault="00B01D03" w:rsidP="00B01D03">
      <w:pPr>
        <w:pStyle w:val="ab"/>
        <w:spacing w:line="216" w:lineRule="auto"/>
        <w:jc w:val="both"/>
        <w:rPr>
          <w:sz w:val="14"/>
          <w:lang w:val="bg-BG"/>
        </w:rPr>
      </w:pPr>
      <w:r w:rsidRPr="00E82F34">
        <w:rPr>
          <w:rStyle w:val="ad"/>
          <w:sz w:val="14"/>
        </w:rPr>
        <w:footnoteRef/>
      </w:r>
      <w:r w:rsidRPr="00E82F34">
        <w:rPr>
          <w:sz w:val="14"/>
          <w:lang w:val="bg-BG"/>
        </w:rPr>
        <w:t>По смисъла § 1, т. 2 от допълнителната разпоредба на ЗИФОДРЮПДРСЛТДС „</w:t>
      </w:r>
      <w:r w:rsidRPr="00E82F34">
        <w:rPr>
          <w:i/>
          <w:sz w:val="14"/>
          <w:lang w:val="bg-BG"/>
        </w:rPr>
        <w:t>юрисдикции с преференциален данъчен режим</w:t>
      </w:r>
      <w:r w:rsidRPr="00E82F34">
        <w:rPr>
          <w:sz w:val="14"/>
          <w:lang w:val="bg-BG"/>
        </w:rPr>
        <w:t>” са юрисдикциите по смисъла на § 1, т. 64 от допълнителните разпоредби (ДР) на Закона за корпоративното подоходно облагане (ЗКПО).</w:t>
      </w:r>
    </w:p>
    <w:p w:rsidR="00B01D03" w:rsidRPr="00E82F34" w:rsidRDefault="00B01D03" w:rsidP="00B01D03">
      <w:pPr>
        <w:pStyle w:val="ab"/>
        <w:spacing w:line="216" w:lineRule="auto"/>
        <w:jc w:val="both"/>
        <w:rPr>
          <w:sz w:val="14"/>
          <w:lang w:val="bg-BG"/>
        </w:rPr>
      </w:pPr>
      <w:r w:rsidRPr="00E82F34">
        <w:rPr>
          <w:sz w:val="14"/>
          <w:lang w:val="bg-BG"/>
        </w:rPr>
        <w:t>По смисъла на § 1, т. 4 от ДР на ЗКПО „</w:t>
      </w:r>
      <w:r w:rsidRPr="00E82F34">
        <w:rPr>
          <w:i/>
          <w:sz w:val="14"/>
          <w:lang w:val="bg-BG"/>
        </w:rPr>
        <w:t xml:space="preserve">юрисдикции с преференциален данъчен режим" </w:t>
      </w:r>
      <w:r w:rsidRPr="00E82F34">
        <w:rPr>
          <w:sz w:val="14"/>
          <w:lang w:val="bg-BG"/>
        </w:rPr>
        <w:t>са:</w:t>
      </w:r>
    </w:p>
    <w:p w:rsidR="00B01D03" w:rsidRPr="00E82F34" w:rsidRDefault="00B01D03" w:rsidP="00B01D03">
      <w:pPr>
        <w:pStyle w:val="ab"/>
        <w:spacing w:line="216" w:lineRule="auto"/>
        <w:jc w:val="both"/>
        <w:rPr>
          <w:sz w:val="14"/>
          <w:lang w:val="bg-BG"/>
        </w:rPr>
      </w:pPr>
      <w:r w:rsidRPr="00E82F34">
        <w:rPr>
          <w:sz w:val="14"/>
          <w:lang w:val="bg-BG"/>
        </w:rPr>
        <w:t>1. Вирджинските острови (САЩ); Княжество Андора; Ангуила (брит.);</w:t>
      </w:r>
    </w:p>
    <w:p w:rsidR="00B01D03" w:rsidRPr="00E82F34" w:rsidRDefault="00B01D03" w:rsidP="00B01D03">
      <w:pPr>
        <w:pStyle w:val="ab"/>
        <w:spacing w:line="216" w:lineRule="auto"/>
        <w:jc w:val="both"/>
        <w:rPr>
          <w:sz w:val="14"/>
          <w:lang w:val="bg-BG"/>
        </w:rPr>
      </w:pPr>
      <w:r w:rsidRPr="00E82F34">
        <w:rPr>
          <w:sz w:val="14"/>
          <w:lang w:val="bg-BG"/>
        </w:rPr>
        <w:t>Нормандските острови (брит.); Антигуа и Барбуда; Аруба, остров (нидерл.); Общността на Бахамските острови; Барбейдос; Белиз; Бермудските острови (брит.); Вирджинските острови (брит.); Република Вануату; Гибралтар (брит.); Гренада; Гуам, остров (САЩ); Кооперативна република Гаяна; Доминиканската република; Каймановите острови (брит.); Остров Рождество (Коледен остров) (брит.); Република Либерия; Княжество Лихтенщайн; Република Малдиви; Република Маршалски острови; Република Мавриций; Княжество Монако; Монсерат, остров (брит.); Република Науру; Ниуе, остров (новозел.); Република Палау; острови Кук (новозел.); Остров Ман (брит.); Сейнт Лусия; Федерация Сейнт Китс и Невис; Търкс и Кайкос, острови (брит.); Република Фиджи; Република 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Фолкландските острови (брит.); Нидерландските Антили (нидерл.) и Хонг Конг (Китай), или</w:t>
      </w:r>
    </w:p>
    <w:p w:rsidR="00B01D03" w:rsidRPr="00E82F34" w:rsidRDefault="00B01D03" w:rsidP="00B01D03">
      <w:pPr>
        <w:pStyle w:val="ab"/>
        <w:spacing w:line="216" w:lineRule="auto"/>
        <w:jc w:val="both"/>
        <w:rPr>
          <w:sz w:val="14"/>
          <w:lang w:val="bg-BG"/>
        </w:rPr>
      </w:pPr>
      <w:r w:rsidRPr="00E82F34">
        <w:rPr>
          <w:sz w:val="14"/>
          <w:lang w:val="bg-BG"/>
        </w:rPr>
        <w:t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чл. 12, ал. 9 или по 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</w:footnote>
  <w:footnote w:id="3"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rStyle w:val="ad"/>
          <w:sz w:val="14"/>
        </w:rPr>
        <w:footnoteRef/>
      </w:r>
      <w:r w:rsidRPr="00E82F34">
        <w:rPr>
          <w:sz w:val="14"/>
          <w:lang w:val="bg-BG"/>
        </w:rPr>
        <w:t xml:space="preserve">По смисъла § 1, т. 3 от допълнителната разпоредба на ЗИФОДРЮПДРСЛТДС </w:t>
      </w:r>
      <w:r w:rsidRPr="00E82F34">
        <w:rPr>
          <w:i/>
          <w:sz w:val="14"/>
          <w:lang w:val="bg-BG"/>
        </w:rPr>
        <w:t>„свързани лица”</w:t>
      </w:r>
      <w:r w:rsidRPr="00E82F34">
        <w:rPr>
          <w:sz w:val="14"/>
          <w:lang w:val="bg-BG"/>
        </w:rPr>
        <w:t xml:space="preserve"> са лицата по смисъла на § 1 от допълнителните разпоредби (ДР) на Търговския закон (ТЗ).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 xml:space="preserve">По смисъла на § 1 от ДР на ТЗ </w:t>
      </w:r>
      <w:r w:rsidRPr="00E82F34">
        <w:rPr>
          <w:i/>
          <w:sz w:val="14"/>
          <w:lang w:val="bg-BG"/>
        </w:rPr>
        <w:t>„свързани лица”</w:t>
      </w:r>
      <w:r w:rsidRPr="00E82F34">
        <w:rPr>
          <w:sz w:val="14"/>
          <w:lang w:val="bg-BG"/>
        </w:rPr>
        <w:t xml:space="preserve"> са: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2. работодател и работник;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3. лицата, едното от които участва в управлението на дружеството на другото;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4. съдружниците;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6. лицата, чиято дейност се контролира пряко или косвено от трето лице;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7. лицата, които съвместно контролират пряко или косвено трето лице;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8. лицата, едното от които е търговски представител на другото;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9. лицата, едното от които е направило дарение в полза на другото.</w:t>
      </w:r>
    </w:p>
    <w:p w:rsidR="00B01D03" w:rsidRPr="00E82F34" w:rsidRDefault="00B01D03" w:rsidP="00B01D03">
      <w:pPr>
        <w:pStyle w:val="ab"/>
        <w:spacing w:line="216" w:lineRule="auto"/>
        <w:rPr>
          <w:sz w:val="14"/>
          <w:lang w:val="bg-BG"/>
        </w:rPr>
      </w:pPr>
      <w:r w:rsidRPr="00E82F34">
        <w:rPr>
          <w:sz w:val="14"/>
          <w:lang w:val="bg-BG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03"/>
    <w:rsid w:val="0004498F"/>
    <w:rsid w:val="000666A9"/>
    <w:rsid w:val="000816F4"/>
    <w:rsid w:val="000914DC"/>
    <w:rsid w:val="0017718E"/>
    <w:rsid w:val="001A28AE"/>
    <w:rsid w:val="001B6C2C"/>
    <w:rsid w:val="0021368E"/>
    <w:rsid w:val="00237C0B"/>
    <w:rsid w:val="00241F35"/>
    <w:rsid w:val="0030104B"/>
    <w:rsid w:val="00310F2B"/>
    <w:rsid w:val="00370B80"/>
    <w:rsid w:val="003913F0"/>
    <w:rsid w:val="003E0D9B"/>
    <w:rsid w:val="003E3611"/>
    <w:rsid w:val="0040622F"/>
    <w:rsid w:val="00416C00"/>
    <w:rsid w:val="00451755"/>
    <w:rsid w:val="004A08A2"/>
    <w:rsid w:val="004D389C"/>
    <w:rsid w:val="004E05DB"/>
    <w:rsid w:val="004F3B53"/>
    <w:rsid w:val="005164BA"/>
    <w:rsid w:val="0052338E"/>
    <w:rsid w:val="0053542E"/>
    <w:rsid w:val="00537978"/>
    <w:rsid w:val="005C7E18"/>
    <w:rsid w:val="005D358B"/>
    <w:rsid w:val="005E46F1"/>
    <w:rsid w:val="006559E7"/>
    <w:rsid w:val="0066318F"/>
    <w:rsid w:val="0067614E"/>
    <w:rsid w:val="00677EA3"/>
    <w:rsid w:val="006A5096"/>
    <w:rsid w:val="006A7BF9"/>
    <w:rsid w:val="006B4205"/>
    <w:rsid w:val="006E4826"/>
    <w:rsid w:val="006F0FBB"/>
    <w:rsid w:val="00713370"/>
    <w:rsid w:val="007408AE"/>
    <w:rsid w:val="00780A17"/>
    <w:rsid w:val="007A3B33"/>
    <w:rsid w:val="007E1403"/>
    <w:rsid w:val="00812B7D"/>
    <w:rsid w:val="00843BF2"/>
    <w:rsid w:val="00867EFA"/>
    <w:rsid w:val="008805DF"/>
    <w:rsid w:val="008A258A"/>
    <w:rsid w:val="00910ADF"/>
    <w:rsid w:val="00910FAE"/>
    <w:rsid w:val="0096325A"/>
    <w:rsid w:val="00966CEA"/>
    <w:rsid w:val="009A3679"/>
    <w:rsid w:val="009B2948"/>
    <w:rsid w:val="009D47AD"/>
    <w:rsid w:val="009E4B4A"/>
    <w:rsid w:val="009F094C"/>
    <w:rsid w:val="009F4352"/>
    <w:rsid w:val="009F46FC"/>
    <w:rsid w:val="00A17B86"/>
    <w:rsid w:val="00A81651"/>
    <w:rsid w:val="00A818E3"/>
    <w:rsid w:val="00AF0599"/>
    <w:rsid w:val="00B01D03"/>
    <w:rsid w:val="00B0581B"/>
    <w:rsid w:val="00B11E9B"/>
    <w:rsid w:val="00B826AB"/>
    <w:rsid w:val="00BF7EE6"/>
    <w:rsid w:val="00C23332"/>
    <w:rsid w:val="00C246D4"/>
    <w:rsid w:val="00C2727F"/>
    <w:rsid w:val="00C51DD0"/>
    <w:rsid w:val="00C54BFE"/>
    <w:rsid w:val="00C665FB"/>
    <w:rsid w:val="00C757A0"/>
    <w:rsid w:val="00CA019C"/>
    <w:rsid w:val="00CA6DC3"/>
    <w:rsid w:val="00CA7974"/>
    <w:rsid w:val="00CD087E"/>
    <w:rsid w:val="00CE2328"/>
    <w:rsid w:val="00CE3859"/>
    <w:rsid w:val="00D05F38"/>
    <w:rsid w:val="00D42520"/>
    <w:rsid w:val="00D57A8C"/>
    <w:rsid w:val="00D73D06"/>
    <w:rsid w:val="00DA2C59"/>
    <w:rsid w:val="00DD07B8"/>
    <w:rsid w:val="00DE7A2F"/>
    <w:rsid w:val="00E069EC"/>
    <w:rsid w:val="00E16461"/>
    <w:rsid w:val="00EA7C5C"/>
    <w:rsid w:val="00F275AE"/>
    <w:rsid w:val="00F32D08"/>
    <w:rsid w:val="00F4064C"/>
    <w:rsid w:val="00F67659"/>
    <w:rsid w:val="00F9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03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E140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1403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E1403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E140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E140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E1403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E1403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E1403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E1403"/>
    <w:pPr>
      <w:spacing w:before="240" w:after="60"/>
      <w:outlineLvl w:val="8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E140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"/>
    <w:semiHidden/>
    <w:rsid w:val="007E140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"/>
    <w:rsid w:val="007E140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лавие 4 Знак"/>
    <w:link w:val="4"/>
    <w:uiPriority w:val="9"/>
    <w:rsid w:val="007E1403"/>
    <w:rPr>
      <w:b/>
      <w:bCs/>
      <w:sz w:val="28"/>
      <w:szCs w:val="28"/>
    </w:rPr>
  </w:style>
  <w:style w:type="character" w:customStyle="1" w:styleId="50">
    <w:name w:val="Заглавие 5 Знак"/>
    <w:link w:val="5"/>
    <w:uiPriority w:val="9"/>
    <w:semiHidden/>
    <w:rsid w:val="007E1403"/>
    <w:rPr>
      <w:b/>
      <w:bCs/>
      <w:i/>
      <w:iCs/>
      <w:sz w:val="26"/>
      <w:szCs w:val="26"/>
    </w:rPr>
  </w:style>
  <w:style w:type="character" w:customStyle="1" w:styleId="60">
    <w:name w:val="Заглавие 6 Знак"/>
    <w:link w:val="6"/>
    <w:uiPriority w:val="9"/>
    <w:semiHidden/>
    <w:rsid w:val="007E1403"/>
    <w:rPr>
      <w:b/>
      <w:bCs/>
    </w:rPr>
  </w:style>
  <w:style w:type="character" w:customStyle="1" w:styleId="70">
    <w:name w:val="Заглавие 7 Знак"/>
    <w:link w:val="7"/>
    <w:uiPriority w:val="9"/>
    <w:semiHidden/>
    <w:rsid w:val="007E1403"/>
    <w:rPr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7E1403"/>
    <w:rPr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7E1403"/>
    <w:rPr>
      <w:rFonts w:ascii="Times New Roman" w:eastAsia="Times New Roman" w:hAnsi="Times New Roman"/>
    </w:rPr>
  </w:style>
  <w:style w:type="paragraph" w:styleId="a3">
    <w:name w:val="Title"/>
    <w:basedOn w:val="a"/>
    <w:next w:val="a"/>
    <w:link w:val="a4"/>
    <w:uiPriority w:val="10"/>
    <w:qFormat/>
    <w:rsid w:val="007E1403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character" w:customStyle="1" w:styleId="a4">
    <w:name w:val="Заглавие Знак"/>
    <w:link w:val="a3"/>
    <w:uiPriority w:val="10"/>
    <w:rsid w:val="007E140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1403"/>
    <w:pPr>
      <w:spacing w:after="60"/>
      <w:jc w:val="center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Подзаглавие Знак"/>
    <w:link w:val="a5"/>
    <w:uiPriority w:val="11"/>
    <w:rsid w:val="007E1403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7E1403"/>
    <w:rPr>
      <w:b/>
      <w:bCs/>
    </w:rPr>
  </w:style>
  <w:style w:type="character" w:styleId="a8">
    <w:name w:val="Emphasis"/>
    <w:uiPriority w:val="20"/>
    <w:qFormat/>
    <w:rsid w:val="007E1403"/>
    <w:rPr>
      <w:rFonts w:ascii="Times New Roman" w:hAnsi="Times New Roman"/>
      <w:b/>
      <w:i/>
      <w:iCs/>
    </w:rPr>
  </w:style>
  <w:style w:type="paragraph" w:customStyle="1" w:styleId="11">
    <w:name w:val="Списък на абзаци1"/>
    <w:basedOn w:val="a"/>
    <w:uiPriority w:val="34"/>
    <w:qFormat/>
    <w:rsid w:val="007E1403"/>
    <w:pPr>
      <w:ind w:left="720"/>
      <w:contextualSpacing/>
    </w:pPr>
  </w:style>
  <w:style w:type="paragraph" w:customStyle="1" w:styleId="12">
    <w:name w:val="Цитат1"/>
    <w:basedOn w:val="a"/>
    <w:next w:val="a"/>
    <w:link w:val="a9"/>
    <w:uiPriority w:val="29"/>
    <w:qFormat/>
    <w:rsid w:val="007E1403"/>
    <w:rPr>
      <w:rFonts w:ascii="Times New Roman" w:eastAsia="Times New Roman" w:hAnsi="Times New Roman"/>
      <w:i/>
      <w:sz w:val="24"/>
      <w:szCs w:val="24"/>
    </w:rPr>
  </w:style>
  <w:style w:type="character" w:customStyle="1" w:styleId="a9">
    <w:name w:val="Цитат Знак"/>
    <w:link w:val="12"/>
    <w:uiPriority w:val="29"/>
    <w:rsid w:val="007E1403"/>
    <w:rPr>
      <w:i/>
      <w:sz w:val="24"/>
      <w:szCs w:val="24"/>
    </w:rPr>
  </w:style>
  <w:style w:type="paragraph" w:customStyle="1" w:styleId="13">
    <w:name w:val="Интензивно цитиране1"/>
    <w:basedOn w:val="a"/>
    <w:next w:val="a"/>
    <w:link w:val="aa"/>
    <w:uiPriority w:val="30"/>
    <w:qFormat/>
    <w:rsid w:val="007E1403"/>
    <w:pPr>
      <w:ind w:left="720" w:right="720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aa">
    <w:name w:val="Интензивно цитиране Знак"/>
    <w:link w:val="13"/>
    <w:uiPriority w:val="30"/>
    <w:rsid w:val="007E1403"/>
    <w:rPr>
      <w:b/>
      <w:i/>
      <w:sz w:val="24"/>
    </w:rPr>
  </w:style>
  <w:style w:type="character" w:customStyle="1" w:styleId="14">
    <w:name w:val="Бледо акцентиран1"/>
    <w:uiPriority w:val="19"/>
    <w:qFormat/>
    <w:rsid w:val="007E1403"/>
    <w:rPr>
      <w:i/>
      <w:color w:val="5A5A5A"/>
    </w:rPr>
  </w:style>
  <w:style w:type="character" w:customStyle="1" w:styleId="15">
    <w:name w:val="Интензивно акцентиран1"/>
    <w:uiPriority w:val="21"/>
    <w:qFormat/>
    <w:rsid w:val="007E1403"/>
    <w:rPr>
      <w:b/>
      <w:i/>
      <w:sz w:val="24"/>
      <w:szCs w:val="24"/>
      <w:u w:val="single"/>
    </w:rPr>
  </w:style>
  <w:style w:type="character" w:customStyle="1" w:styleId="16">
    <w:name w:val="Бледа препратка1"/>
    <w:uiPriority w:val="31"/>
    <w:qFormat/>
    <w:rsid w:val="007E1403"/>
    <w:rPr>
      <w:sz w:val="24"/>
      <w:szCs w:val="24"/>
      <w:u w:val="single"/>
    </w:rPr>
  </w:style>
  <w:style w:type="character" w:customStyle="1" w:styleId="17">
    <w:name w:val="Интензивна препратка1"/>
    <w:uiPriority w:val="32"/>
    <w:qFormat/>
    <w:rsid w:val="007E1403"/>
    <w:rPr>
      <w:b/>
      <w:sz w:val="24"/>
      <w:u w:val="single"/>
    </w:rPr>
  </w:style>
  <w:style w:type="character" w:customStyle="1" w:styleId="18">
    <w:name w:val="Заглавие на книга1"/>
    <w:uiPriority w:val="33"/>
    <w:qFormat/>
    <w:rsid w:val="007E1403"/>
    <w:rPr>
      <w:rFonts w:ascii="Times New Roman" w:eastAsia="Times New Roman" w:hAnsi="Times New Roman"/>
      <w:b/>
      <w:i/>
      <w:sz w:val="24"/>
      <w:szCs w:val="24"/>
    </w:rPr>
  </w:style>
  <w:style w:type="paragraph" w:customStyle="1" w:styleId="19">
    <w:name w:val="Заглавие от съдържание1"/>
    <w:basedOn w:val="1"/>
    <w:next w:val="a"/>
    <w:uiPriority w:val="39"/>
    <w:semiHidden/>
    <w:unhideWhenUsed/>
    <w:qFormat/>
    <w:rsid w:val="007E1403"/>
    <w:pPr>
      <w:outlineLvl w:val="9"/>
    </w:pPr>
    <w:rPr>
      <w:lang w:val="en-US" w:bidi="en-US"/>
    </w:rPr>
  </w:style>
  <w:style w:type="paragraph" w:styleId="ab">
    <w:name w:val="footnote text"/>
    <w:basedOn w:val="a"/>
    <w:link w:val="ac"/>
    <w:rsid w:val="00B01D0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c">
    <w:name w:val="Текст под линия Знак"/>
    <w:link w:val="ab"/>
    <w:rsid w:val="00B01D03"/>
    <w:rPr>
      <w:lang w:val="en-GB" w:eastAsia="en-US"/>
    </w:rPr>
  </w:style>
  <w:style w:type="character" w:styleId="ad">
    <w:name w:val="footnote reference"/>
    <w:rsid w:val="00B01D0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01D03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uiPriority w:val="99"/>
    <w:rsid w:val="00B01D03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358B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link w:val="af0"/>
    <w:uiPriority w:val="99"/>
    <w:rsid w:val="005D35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03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403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1403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1403"/>
    <w:pPr>
      <w:keepNext/>
      <w:spacing w:before="240" w:after="60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1403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1403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1403"/>
    <w:pPr>
      <w:spacing w:before="240" w:after="60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140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1403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1403"/>
    <w:pPr>
      <w:spacing w:before="240" w:after="60"/>
      <w:outlineLvl w:val="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1403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E1403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E1403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E140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E140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E140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E140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E140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E1403"/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E1403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E1403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403"/>
    <w:pPr>
      <w:spacing w:after="60"/>
      <w:jc w:val="center"/>
      <w:outlineLvl w:val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E1403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E1403"/>
    <w:rPr>
      <w:b/>
      <w:bCs/>
    </w:rPr>
  </w:style>
  <w:style w:type="character" w:styleId="Emphasis">
    <w:name w:val="Emphasis"/>
    <w:uiPriority w:val="20"/>
    <w:qFormat/>
    <w:rsid w:val="007E1403"/>
    <w:rPr>
      <w:rFonts w:ascii="Times New Roman" w:hAnsi="Times New Roman"/>
      <w:b/>
      <w:i/>
      <w:iCs/>
    </w:rPr>
  </w:style>
  <w:style w:type="paragraph" w:customStyle="1" w:styleId="a">
    <w:name w:val="Списък на абзаци"/>
    <w:basedOn w:val="Normal"/>
    <w:uiPriority w:val="34"/>
    <w:qFormat/>
    <w:rsid w:val="007E1403"/>
    <w:pPr>
      <w:ind w:left="720"/>
      <w:contextualSpacing/>
    </w:pPr>
  </w:style>
  <w:style w:type="paragraph" w:customStyle="1" w:styleId="a0">
    <w:name w:val="Цитат"/>
    <w:basedOn w:val="Normal"/>
    <w:next w:val="Normal"/>
    <w:link w:val="a1"/>
    <w:uiPriority w:val="29"/>
    <w:qFormat/>
    <w:rsid w:val="007E1403"/>
    <w:rPr>
      <w:rFonts w:ascii="Times New Roman" w:eastAsia="Times New Roman" w:hAnsi="Times New Roman"/>
      <w:i/>
      <w:sz w:val="24"/>
      <w:szCs w:val="24"/>
      <w:lang w:val="x-none" w:eastAsia="x-none"/>
    </w:rPr>
  </w:style>
  <w:style w:type="character" w:customStyle="1" w:styleId="a1">
    <w:name w:val="Цитат Знак"/>
    <w:link w:val="a0"/>
    <w:uiPriority w:val="29"/>
    <w:rsid w:val="007E1403"/>
    <w:rPr>
      <w:i/>
      <w:sz w:val="24"/>
      <w:szCs w:val="24"/>
    </w:rPr>
  </w:style>
  <w:style w:type="paragraph" w:customStyle="1" w:styleId="a2">
    <w:name w:val="Интензивно цитиране"/>
    <w:basedOn w:val="Normal"/>
    <w:next w:val="Normal"/>
    <w:link w:val="a3"/>
    <w:uiPriority w:val="30"/>
    <w:qFormat/>
    <w:rsid w:val="007E1403"/>
    <w:pPr>
      <w:ind w:left="720" w:right="720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a3">
    <w:name w:val="Интензивно цитиране Знак"/>
    <w:link w:val="a2"/>
    <w:uiPriority w:val="30"/>
    <w:rsid w:val="007E1403"/>
    <w:rPr>
      <w:b/>
      <w:i/>
      <w:sz w:val="24"/>
    </w:rPr>
  </w:style>
  <w:style w:type="character" w:customStyle="1" w:styleId="a4">
    <w:name w:val="Бледо акцентиран"/>
    <w:uiPriority w:val="19"/>
    <w:qFormat/>
    <w:rsid w:val="007E1403"/>
    <w:rPr>
      <w:i/>
      <w:color w:val="5A5A5A"/>
    </w:rPr>
  </w:style>
  <w:style w:type="character" w:customStyle="1" w:styleId="a5">
    <w:name w:val="Интензивно акцентиран"/>
    <w:uiPriority w:val="21"/>
    <w:qFormat/>
    <w:rsid w:val="007E1403"/>
    <w:rPr>
      <w:b/>
      <w:i/>
      <w:sz w:val="24"/>
      <w:szCs w:val="24"/>
      <w:u w:val="single"/>
    </w:rPr>
  </w:style>
  <w:style w:type="character" w:customStyle="1" w:styleId="a6">
    <w:name w:val="Бледа препратка"/>
    <w:uiPriority w:val="31"/>
    <w:qFormat/>
    <w:rsid w:val="007E1403"/>
    <w:rPr>
      <w:sz w:val="24"/>
      <w:szCs w:val="24"/>
      <w:u w:val="single"/>
    </w:rPr>
  </w:style>
  <w:style w:type="character" w:customStyle="1" w:styleId="a7">
    <w:name w:val="Интензивна препратка"/>
    <w:uiPriority w:val="32"/>
    <w:qFormat/>
    <w:rsid w:val="007E1403"/>
    <w:rPr>
      <w:b/>
      <w:sz w:val="24"/>
      <w:u w:val="single"/>
    </w:rPr>
  </w:style>
  <w:style w:type="character" w:customStyle="1" w:styleId="a8">
    <w:name w:val="Заглавие на книга"/>
    <w:uiPriority w:val="33"/>
    <w:qFormat/>
    <w:rsid w:val="007E1403"/>
    <w:rPr>
      <w:rFonts w:ascii="Times New Roman" w:eastAsia="Times New Roman" w:hAnsi="Times New Roman"/>
      <w:b/>
      <w:i/>
      <w:sz w:val="24"/>
      <w:szCs w:val="24"/>
    </w:rPr>
  </w:style>
  <w:style w:type="paragraph" w:customStyle="1" w:styleId="a9">
    <w:name w:val="Заглавие от съдържание"/>
    <w:basedOn w:val="Heading1"/>
    <w:next w:val="Normal"/>
    <w:uiPriority w:val="39"/>
    <w:semiHidden/>
    <w:unhideWhenUsed/>
    <w:qFormat/>
    <w:rsid w:val="007E1403"/>
    <w:pPr>
      <w:outlineLvl w:val="9"/>
    </w:pPr>
    <w:rPr>
      <w:lang w:val="en-US" w:eastAsia="en-US" w:bidi="en-US"/>
    </w:rPr>
  </w:style>
  <w:style w:type="paragraph" w:styleId="FootnoteText">
    <w:name w:val="footnote text"/>
    <w:basedOn w:val="Normal"/>
    <w:link w:val="FootnoteTextChar"/>
    <w:rsid w:val="00B01D0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B01D03"/>
    <w:rPr>
      <w:lang w:val="en-GB" w:eastAsia="en-US"/>
    </w:rPr>
  </w:style>
  <w:style w:type="character" w:styleId="FootnoteReference">
    <w:name w:val="footnote reference"/>
    <w:rsid w:val="00B01D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1D03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01D0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D35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UCDP</dc:creator>
  <cp:lastModifiedBy>User</cp:lastModifiedBy>
  <cp:revision>4</cp:revision>
  <dcterms:created xsi:type="dcterms:W3CDTF">2017-06-08T08:30:00Z</dcterms:created>
  <dcterms:modified xsi:type="dcterms:W3CDTF">2017-06-15T12:59:00Z</dcterms:modified>
</cp:coreProperties>
</file>